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04" w:rsidRDefault="00701FC7" w:rsidP="00701FC7">
      <w:pPr>
        <w:ind w:left="-567" w:hanging="142"/>
      </w:pPr>
      <w:r w:rsidRPr="00701FC7">
        <w:rPr>
          <w:noProof/>
          <w:lang w:eastAsia="ru-RU"/>
        </w:rPr>
        <w:drawing>
          <wp:inline distT="0" distB="0" distL="0" distR="0">
            <wp:extent cx="5938520" cy="10259422"/>
            <wp:effectExtent l="247650" t="152400" r="252730" b="142240"/>
            <wp:docPr id="1" name="Рисунок 1" descr="C:\Users\User\AppData\Local\Temp\Temp1_Мади.zip\Новая папка (2)\2023-10-26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Мади.zip\Новая папка (2)\2023-10-26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63834">
                      <a:off x="0" y="0"/>
                      <a:ext cx="5946980" cy="1027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04" w:rsidRDefault="004A7F04" w:rsidP="004A7F0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</w:t>
      </w:r>
      <w:r>
        <w:rPr>
          <w:rStyle w:val="aa"/>
          <w:rFonts w:ascii="Times New Roman" w:hAnsi="Times New Roman" w:cs="Times New Roman"/>
          <w:sz w:val="24"/>
          <w:szCs w:val="24"/>
        </w:rPr>
        <w:t>«Литературное чтение на родном (осетинском)  языке»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приоритеты духовно-нравственного развития, воспитания и социализации обучающихся,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сформулированные в Примерной программе воспитания.</w:t>
      </w:r>
    </w:p>
    <w:p w:rsidR="004A7F04" w:rsidRDefault="004A7F04" w:rsidP="004A7F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7F04" w:rsidRDefault="004A7F04" w:rsidP="004A7F0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«ЛИТЕРАТУРНОЕ ЧТЕНИЕ НА РОДНОМ (ОСЕТИНСКОМ) ЯЗЫКЕ»</w:t>
      </w:r>
    </w:p>
    <w:p w:rsidR="004A7F04" w:rsidRDefault="004A7F04" w:rsidP="004A7F04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«Литературное чтение на родном (осетинском) языке» — один из ведущих предметов начальной школы, который обеспечивает, наряду с достижением предметных результатов, развитие  читательской грамотности и закладывает основы интеллектуального, речевого, эмоционального, духовно-нравственного развития младших школьников. Курс </w:t>
      </w:r>
      <w:r>
        <w:rPr>
          <w:rStyle w:val="aa"/>
          <w:rFonts w:ascii="Times New Roman" w:hAnsi="Times New Roman" w:cs="Times New Roman"/>
          <w:sz w:val="24"/>
          <w:szCs w:val="24"/>
        </w:rPr>
        <w:t>«Литературное чтение на родном(осетинском)  языке»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призван ввести ребёнка в мир родной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осетинской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4A7F04" w:rsidRDefault="004A7F04" w:rsidP="004A7F04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учебного предмета </w:t>
      </w:r>
      <w:r>
        <w:rPr>
          <w:rStyle w:val="aa"/>
          <w:rFonts w:ascii="Times New Roman" w:hAnsi="Times New Roman" w:cs="Times New Roman"/>
          <w:sz w:val="24"/>
          <w:szCs w:val="24"/>
        </w:rPr>
        <w:t>«Литературное чтение на родном(осетинском)  языке»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отбора произведений положены общедидактические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осетинского народа, отдельных произведений выдающихся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осетинского фольклора, художественными произведениями детской осетинской литературы, а также перспективы изучения предмета «Родная (осетинская) литература» в основной школе. Важным принципом отбора содержания предмета </w:t>
      </w:r>
      <w:r>
        <w:rPr>
          <w:rStyle w:val="aa"/>
          <w:rFonts w:ascii="Times New Roman" w:hAnsi="Times New Roman" w:cs="Times New Roman"/>
          <w:sz w:val="24"/>
          <w:szCs w:val="24"/>
        </w:rPr>
        <w:t>«Литературное чтение на родном(осетинском)  языке»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:rsidR="004A7F04" w:rsidRDefault="004A7F04" w:rsidP="004A7F04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</w:p>
    <w:p w:rsidR="004A7F04" w:rsidRDefault="004A7F04" w:rsidP="004A7F04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</w:t>
      </w:r>
      <w:r>
        <w:rPr>
          <w:rStyle w:val="aa"/>
          <w:rFonts w:ascii="Times New Roman" w:hAnsi="Times New Roman" w:cs="Times New Roman"/>
          <w:sz w:val="24"/>
          <w:szCs w:val="24"/>
        </w:rPr>
        <w:t>«Литературное чтение на родном (осетинском)  языке»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преемственен по отношению к предмету «Родная (осетинская) литература», который изучается в основной школе.</w:t>
      </w:r>
    </w:p>
    <w:p w:rsidR="004A7F04" w:rsidRDefault="004A7F04" w:rsidP="004A7F04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курс </w:t>
      </w:r>
      <w:r>
        <w:rPr>
          <w:rStyle w:val="aa"/>
          <w:rFonts w:ascii="Times New Roman" w:hAnsi="Times New Roman" w:cs="Times New Roman"/>
          <w:sz w:val="24"/>
          <w:szCs w:val="24"/>
        </w:rPr>
        <w:t>«Литературное чтение на родном (осетинском)  языке»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2 классе отводится 51 ч. </w:t>
      </w:r>
    </w:p>
    <w:p w:rsidR="004A7F04" w:rsidRDefault="004A7F04" w:rsidP="004A7F04">
      <w:pPr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7F04" w:rsidRDefault="004A7F04" w:rsidP="004A7F04">
      <w:pPr>
        <w:autoSpaceDE w:val="0"/>
        <w:autoSpaceDN w:val="0"/>
        <w:spacing w:after="0" w:line="240" w:lineRule="auto"/>
        <w:ind w:left="-284"/>
        <w:jc w:val="both"/>
        <w:rPr>
          <w:rStyle w:val="a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ЦЕЛИ ИЗУЧЕНИЯ УЧЕБНОГО ПРЕДМЕТА «</w:t>
      </w:r>
      <w:r>
        <w:rPr>
          <w:rStyle w:val="aa"/>
          <w:rFonts w:ascii="Times New Roman" w:hAnsi="Times New Roman" w:cs="Times New Roman"/>
          <w:b/>
          <w:sz w:val="24"/>
          <w:szCs w:val="24"/>
        </w:rPr>
        <w:t>ЛИТЕРАТУРНОЕ ЧТЕНИЕ НА РОДНОМ (ОСЕТИНСКОМ)  ЯЗЫКЕ»</w:t>
      </w:r>
    </w:p>
    <w:p w:rsidR="004A7F04" w:rsidRDefault="004A7F04" w:rsidP="004A7F04">
      <w:pPr>
        <w:autoSpaceDE w:val="0"/>
        <w:autoSpaceDN w:val="0"/>
        <w:spacing w:after="0" w:line="240" w:lineRule="auto"/>
        <w:ind w:left="-284"/>
        <w:jc w:val="both"/>
      </w:pPr>
    </w:p>
    <w:p w:rsidR="004A7F04" w:rsidRDefault="004A7F04" w:rsidP="004A7F04">
      <w:pPr>
        <w:autoSpaceDE w:val="0"/>
        <w:autoSpaceDN w:val="0"/>
        <w:spacing w:after="0" w:line="240" w:lineRule="auto"/>
        <w:ind w:left="-284" w:right="288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предметных и универсальных действий в процессе изучения предмета </w:t>
      </w:r>
      <w:r>
        <w:rPr>
          <w:rStyle w:val="aa"/>
          <w:rFonts w:ascii="Times New Roman" w:hAnsi="Times New Roman" w:cs="Times New Roman"/>
          <w:sz w:val="24"/>
          <w:szCs w:val="24"/>
        </w:rPr>
        <w:t>«Литературное чтение на родном(осетинском)  языке»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станут фундаментом обучения в основном звене школы, а также будут востребованы в жизни.</w:t>
      </w:r>
    </w:p>
    <w:p w:rsidR="004A7F04" w:rsidRDefault="004A7F04" w:rsidP="004A7F04">
      <w:pPr>
        <w:tabs>
          <w:tab w:val="left" w:pos="180"/>
        </w:tabs>
        <w:autoSpaceDE w:val="0"/>
        <w:autoSpaceDN w:val="0"/>
        <w:spacing w:after="0" w:line="240" w:lineRule="auto"/>
        <w:ind w:left="-284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Достижение заявленной цели определяется особенностями курса литературного чтения на родном (осетинском) языке и решением следующих задач: </w:t>
      </w:r>
    </w:p>
    <w:p w:rsidR="004A7F04" w:rsidRDefault="004A7F04" w:rsidP="004A7F04">
      <w:pPr>
        <w:autoSpaceDE w:val="0"/>
        <w:autoSpaceDN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у младших школьников положительной мотивации к систематическому чтению и слушанию художественной литературы на родном (осетинском) языке и произведений осетинского устного народного творчества;</w:t>
      </w:r>
    </w:p>
    <w:p w:rsidR="004A7F04" w:rsidRDefault="004A7F04" w:rsidP="004A7F04">
      <w:pPr>
        <w:autoSpaceDE w:val="0"/>
        <w:autoSpaceDN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достижение необходимого для продолжения образования уровня общего речевого развития;</w:t>
      </w:r>
    </w:p>
    <w:p w:rsidR="004A7F04" w:rsidRDefault="004A7F04" w:rsidP="004A7F04">
      <w:pPr>
        <w:autoSpaceDE w:val="0"/>
        <w:autoSpaceDN w:val="0"/>
        <w:spacing w:after="0" w:line="240" w:lineRule="auto"/>
        <w:ind w:left="-284" w:right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значимости осетинской художественной литературы и произведений осетинского устного народного творчества для всестороннего развития личности человека;</w:t>
      </w:r>
    </w:p>
    <w:p w:rsidR="004A7F04" w:rsidRDefault="004A7F04" w:rsidP="004A7F04">
      <w:pPr>
        <w:autoSpaceDE w:val="0"/>
        <w:autoSpaceDN w:val="0"/>
        <w:spacing w:after="0" w:line="240" w:lineRule="auto"/>
        <w:ind w:left="-284"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первоначальное представление о многообразии жанров художественных произведений на осетинском языке и произведений осетинского устного народного творчества;</w:t>
      </w:r>
    </w:p>
    <w:p w:rsidR="004A7F04" w:rsidRDefault="004A7F04" w:rsidP="004A7F04">
      <w:pPr>
        <w:autoSpaceDE w:val="0"/>
        <w:autoSpaceDN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овладение элементарными умениями анализа и интерпретации текста, осознанного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использования при анализе текста изученных литературных понятий: прозаическая 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  выразительности (сравнение, эпитет, олицетворение);</w:t>
      </w:r>
    </w:p>
    <w:p w:rsidR="004A7F04" w:rsidRDefault="004A7F04" w:rsidP="004A7F04">
      <w:pPr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4A7F04" w:rsidRDefault="004A7F04" w:rsidP="004A7F04">
      <w:pPr>
        <w:pStyle w:val="a5"/>
        <w:spacing w:before="0" w:beforeAutospacing="0" w:after="0" w:afterAutospacing="0"/>
        <w:ind w:left="-284" w:firstLine="227"/>
        <w:jc w:val="both"/>
      </w:pPr>
    </w:p>
    <w:p w:rsidR="004A7F04" w:rsidRDefault="004A7F04" w:rsidP="004A7F0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4A7F04" w:rsidRDefault="004A7F04" w:rsidP="004A7F04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Сӕрды мысинӕгтӕ 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Чеджемты Геор. «Ӕрдзы диссӕгтӕ». 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Гаглойты Владимир «Хъæды чиныг». 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Токаты Алихан Æмдзæвгæ «Изæрæй» 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Тъехты Амыран «Худæй ахстон»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 Сергуненков. «Кæм бамбæхсы сæрд»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Хетæгкаты Къоста. «Лæгау»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Лидия Даскалова «Алæмæты диссæгтæ»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Виктор Голявкин. «Партæйы бын»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Уарзын дӕ сызгъӕрин фӕззӕг (4 сах.)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Чеджемты Геор «Буркуырӕтджын».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Николай Сладков «Фӕззӕг къӕсӕрыл».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Быгъуылты Чермен. «Мыст æмæ сырддонцъиуы аргъау».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Ситохаты Саламджери. «Сырддонцъиу»</w:t>
      </w:r>
    </w:p>
    <w:p w:rsidR="004A7F04" w:rsidRDefault="004A7F04" w:rsidP="004A7F04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4A7F04" w:rsidRDefault="004A7F04" w:rsidP="004A7F04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Хорзӕй хорз зӕгъын хъӕуы, ӕвзӕрӕй та – ӕвзӕр 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Дзесты Куыдзӕг «Ӕххуысгӕнджытӕ»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Тъехты Амыран «Хивӕнд лӕппу»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Зощенко «Сайын нӕ хъӕуы»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Плиты Илья. «Тӕргайгӕнаг».  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Валентинӕ Осеева «Хӕларзӕрдӕ чызг»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Хъантемыраты Кларӕ «Аслӕнбег»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Сечъынаты Ладемыр «Трамвайы»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Б.Юнгер «Урс  уарди».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Чеджемты Геор «Сӕныччы фыццаг балц хъӕдмӕ». 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Астемыраты Изет «Мызыхъхъы ӕмбисонд»</w:t>
      </w:r>
    </w:p>
    <w:p w:rsidR="004A7F04" w:rsidRDefault="004A7F04" w:rsidP="004A7F04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4A7F04" w:rsidRDefault="004A7F04" w:rsidP="004A7F04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Скодта Митын Лӕг йӕ урс кӕрц 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Хъайтыхъты Геор.  «Зымӕг»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Къадзаты Станислав «Залты мит»,  «Зымӕгон райсом».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Чеджемты Геор. «Зымӕгон уазал бон»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Цæрукъаты Валодя. «Заз». 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Будайты Милуся «Зӕронд Ног азы ӕхсӕв»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F04" w:rsidRDefault="004A7F04" w:rsidP="004A7F04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Ӕнӕзивӕг куы уай – хуыздӕр бынат ды бар! 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Ӕмбалты Цоцко «Скъоламӕ»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Ӕмбисонд «Сӕрдасӕн»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Баситы Мысост «Хъӕбулы зӕрдӕ»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Джиоты Катя. «Хӕдзармӕ куыст»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 Пермяк «Филя»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Тъехты Амыран. «Ӕгънӕг»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Ермолаев «Дыууӕ адджын гуылы»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Гæдиаты Секъа «Кæсаг, хæфс æмæ цъиусур»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F04" w:rsidRDefault="004A7F04" w:rsidP="004A7F04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Мӕргътӕ ӕмӕ цӕрӕгойты дунейы 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Чеджемты Геор. «Сырдты бӕрӕгбон»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Аргъау «Рувас ӕмӕ зыгъарӕг».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Хъайтмазты Аслӕмырзӕ. «Сидзӕр»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Хаджеты Таймураз «Рувас, уасӕг ӕмӕ лӕг»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Астемыраты Изет. «Ӕртӕ лӕппын мысты»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F04" w:rsidRDefault="004A7F04" w:rsidP="004A7F04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Ӕгас цӕуай, уалдзӕг!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Нигер. «Сабиты зарӕг»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Хетӕгкаты Къоста. «Дзывылдар», «Зæрватыкк»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Джанни Родари. «Хур ӕмӕ мигъ»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Токаты Алихан. «Уалдзыгон хур хъазыди»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Хъодзаты Ӕхсар. «Уалдзыгон нывтӕ»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F04" w:rsidRDefault="004A7F04" w:rsidP="004A7F04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Кӕм райгуырдтӕн, мӕхи кӕм базыдтон. 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Хозиты Петр. «Райгуырӕн бӕстӕ»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Джыккайты Шамиль. «Мӕсгуыты хабар»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Ходы Камал. «Цин»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Хъайтыхъты Азæмæт. «Баба, уӕлахиз мӕ хъӕуы»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Джыккайты Шамиль. «Уызыны хӕдзар»;  «Бӕрзонд ӕфцӕгыл». Ӕмбисонд</w:t>
      </w:r>
    </w:p>
    <w:p w:rsidR="004A7F04" w:rsidRDefault="004A7F04" w:rsidP="004A7F04">
      <w:pPr>
        <w:rPr>
          <w:rFonts w:ascii="Times New Roman" w:hAnsi="Times New Roman" w:cs="Times New Roman"/>
        </w:rPr>
      </w:pPr>
    </w:p>
    <w:p w:rsidR="004A7F04" w:rsidRDefault="004A7F04" w:rsidP="004A7F04">
      <w:pPr>
        <w:rPr>
          <w:rStyle w:val="11"/>
          <w:b w:val="0"/>
          <w:bCs w:val="0"/>
          <w:i w:val="0"/>
          <w:iCs w:val="0"/>
          <w:color w:val="auto"/>
        </w:rPr>
      </w:pPr>
    </w:p>
    <w:p w:rsidR="004A7F04" w:rsidRDefault="004A7F04" w:rsidP="004A7F04">
      <w:pPr>
        <w:pStyle w:val="1"/>
        <w:pBdr>
          <w:bottom w:val="single" w:sz="6" w:space="5" w:color="000000"/>
        </w:pBdr>
        <w:spacing w:after="240" w:afterAutospacing="0" w:line="240" w:lineRule="atLeast"/>
        <w:ind w:left="-284"/>
        <w:rPr>
          <w:caps/>
          <w:sz w:val="24"/>
          <w:szCs w:val="24"/>
        </w:rPr>
      </w:pPr>
      <w:r>
        <w:rPr>
          <w:caps/>
          <w:sz w:val="24"/>
          <w:szCs w:val="24"/>
        </w:rPr>
        <w:t>ПЛАНИРУЕМЫЕ ОБРАЗОВАТЕЛЬНЫЕ РЕЗУЛЬТАТЫ</w:t>
      </w:r>
    </w:p>
    <w:p w:rsidR="004A7F04" w:rsidRDefault="004A7F04" w:rsidP="004A7F04">
      <w:pPr>
        <w:pStyle w:val="2"/>
        <w:spacing w:before="240" w:beforeAutospacing="0" w:after="120" w:afterAutospacing="0" w:line="240" w:lineRule="atLeast"/>
        <w:ind w:left="-284"/>
        <w:rPr>
          <w:caps/>
          <w:sz w:val="24"/>
          <w:szCs w:val="24"/>
        </w:rPr>
      </w:pPr>
      <w:r>
        <w:rPr>
          <w:caps/>
          <w:sz w:val="24"/>
          <w:szCs w:val="24"/>
        </w:rPr>
        <w:t>ЛИЧНОСТНЫЕ РЕЗУЛЬТАТЫ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программы предмета «</w:t>
      </w:r>
      <w:r>
        <w:rPr>
          <w:rStyle w:val="aa"/>
          <w:rFonts w:ascii="Times New Roman" w:hAnsi="Times New Roman" w:cs="Times New Roman"/>
          <w:sz w:val="24"/>
          <w:szCs w:val="24"/>
        </w:rPr>
        <w:t>Литературное чтение на родном(осетинском) 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</w:t>
      </w:r>
      <w:r>
        <w:rPr>
          <w:rStyle w:val="aa"/>
          <w:rFonts w:ascii="Times New Roman" w:hAnsi="Times New Roman" w:cs="Times New Roman"/>
          <w:sz w:val="24"/>
          <w:szCs w:val="24"/>
        </w:rPr>
        <w:t>Литературное чтение на родном(осетинском) 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4A7F04" w:rsidRDefault="004A7F04" w:rsidP="004A7F04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становление ценностного отношения к своей малой и большой Родине — Осетии и России, проявление интереса к изучению родного языка, истории и культуре осетинского народа, понимание естественной связи прошлого и настоящего в культуре общества;</w:t>
      </w:r>
    </w:p>
    <w:p w:rsidR="004A7F04" w:rsidRDefault="004A7F04" w:rsidP="004A7F04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осетинской детской  литературы и осетинского устного народного творчества;</w:t>
      </w:r>
    </w:p>
    <w:p w:rsidR="004A7F04" w:rsidRDefault="004A7F04" w:rsidP="004A7F04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Духовно-нравственное воспитание:</w:t>
      </w:r>
    </w:p>
    <w:p w:rsidR="004A7F04" w:rsidRDefault="004A7F04" w:rsidP="004A7F04">
      <w:pPr>
        <w:autoSpaceDE w:val="0"/>
        <w:autoSpaceDN w:val="0"/>
        <w:spacing w:after="0" w:line="240" w:lineRule="auto"/>
        <w:ind w:right="7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4A7F04" w:rsidRDefault="004A7F04" w:rsidP="004A7F04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4A7F04" w:rsidRDefault="004A7F04" w:rsidP="004A7F04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4A7F04" w:rsidRDefault="004A7F04" w:rsidP="004A7F04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4A7F04" w:rsidRDefault="004A7F04" w:rsidP="004A7F04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приобретение  эстетического  опыта  слушания,  чтения и эмоционально-эстетической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фольклора и художественной литературы;</w:t>
      </w:r>
    </w:p>
    <w:p w:rsidR="004A7F04" w:rsidRDefault="004A7F04" w:rsidP="004A7F04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Физическое воспитание, формирование культуры здоровья эмоционального благополучия:</w:t>
      </w:r>
    </w:p>
    <w:p w:rsidR="004A7F04" w:rsidRDefault="004A7F04" w:rsidP="004A7F04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бережное отношение к физическому и психическому здоровью.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4A7F04" w:rsidRDefault="004A7F04" w:rsidP="004A7F04">
      <w:pPr>
        <w:autoSpaceDE w:val="0"/>
        <w:autoSpaceDN w:val="0"/>
        <w:spacing w:after="0" w:line="240" w:lineRule="auto"/>
        <w:ind w:right="7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4A7F04" w:rsidRDefault="004A7F04" w:rsidP="004A7F04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неприятие действий, приносящих ей вред.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4A7F04" w:rsidRDefault="004A7F04" w:rsidP="004A7F04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овладение смысловым чтением для решения различного уровня учебных и жизненных задач;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потребность в самостоятельной читательской деятельности, саморазвитии средствами осетинской литературы, развитие познавательного интереса, активности, инициативности, любознательности и самостоятельности в познании произведений осетинского фольклора и художественной литературы, творчества осетинских писателей.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A7F04" w:rsidRDefault="004A7F04" w:rsidP="004A7F04">
      <w:pPr>
        <w:tabs>
          <w:tab w:val="left" w:pos="180"/>
        </w:tabs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предмета «</w:t>
      </w:r>
      <w:r>
        <w:rPr>
          <w:rStyle w:val="aa"/>
          <w:rFonts w:ascii="Times New Roman" w:hAnsi="Times New Roman" w:cs="Times New Roman"/>
          <w:sz w:val="24"/>
          <w:szCs w:val="24"/>
        </w:rPr>
        <w:t>Литературное чтение на родном (осетинском) 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начальной школе у обучающихся будут сформированы познавательные универсальные учебные действия: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базовые логические действия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</w:p>
    <w:p w:rsidR="004A7F04" w:rsidRDefault="004A7F04" w:rsidP="004A7F04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объединять произведения по жанру, авторской принадлежности;</w:t>
      </w:r>
    </w:p>
    <w:p w:rsidR="004A7F04" w:rsidRDefault="004A7F04" w:rsidP="004A7F04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предложенному алгоритму;</w:t>
      </w:r>
    </w:p>
    <w:p w:rsidR="004A7F04" w:rsidRDefault="004A7F04" w:rsidP="004A7F04">
      <w:pPr>
        <w:autoSpaceDE w:val="0"/>
        <w:autoSpaceDN w:val="0"/>
        <w:spacing w:after="0" w:line="240" w:lineRule="auto"/>
        <w:ind w:right="43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устанавливать причинно-следственные связи в сюжете фольклорного и художественного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текста, при составлении плана, пересказе текста, характеристике поступков героев;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базовые исследовательские действия: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определять разрыв между реальным и желательным состоянием объекта (ситуации) на основе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 учителем вопросов;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 с помощью учителя цель, планировать изменения объекта, ситуации;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7F04" w:rsidRDefault="004A7F04" w:rsidP="004A7F04">
      <w:pPr>
        <w:tabs>
          <w:tab w:val="left" w:pos="420"/>
        </w:tabs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сравнивать несколько вариантов решения задачи, выбирать наиболее подходящий (на основе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 критериев);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проводить по предложенному плану опыт, несложное исследование по установлению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особенностей объекта изучения и связей между объектами (часть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целое, причина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следствие);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проведённого наблюдения (опыта, классификации, сравнения, исследования);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прогнозировать возможное развитие процессов, событий и их последствия в аналогичных или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сходных ситуациях;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с информацией: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выбирать источник получения информации;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согласно заданному алгоритму находить в предложенном источнике информацию,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представленную в явном виде;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распознавать достоверную и недостоверную информацию самостоятельно или на основании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предложенного учителем способа её проверки;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соблюдать с помощью взрослых (учителей, родителей (законных представителей) правила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безопасности при поиске информации в сети Интернет;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анализировать и создавать текстовую, видео, графическую, звуковую информацию 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учебной задачей;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 создавать схемы, таблицы для представления информации.</w:t>
      </w:r>
    </w:p>
    <w:p w:rsidR="004A7F04" w:rsidRDefault="004A7F04" w:rsidP="004A7F04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43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универсальные учебные действия: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воспринимать и формулировать суждения, выражать эмоции в соответствии с целями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 общения в знакомой среде;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проявлять уважительное отношение к собеседнику, соблюдать правила ведения диалога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признавать возможность существования разных точек зрения;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корректно и аргументированно высказывать своё мнение;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строить речевое высказывание в соответствии с поставленной задачей;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создавать устные и письменные тексты (описание, рассуждение, повествование);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7F04" w:rsidRDefault="004A7F04" w:rsidP="004A7F04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432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готовить небольшие публичные выступления;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подбирать иллюстративный материал (рисунки, фото, плакаты) к тексту выступления.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A7F04" w:rsidRDefault="004A7F04" w:rsidP="004A7F04">
      <w:pPr>
        <w:tabs>
          <w:tab w:val="left" w:pos="180"/>
        </w:tabs>
        <w:autoSpaceDE w:val="0"/>
        <w:autoSpaceDN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универсальные учебные действия: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самоорганизация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планировать действия по решению учебной задачи для получения результата;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выстраивать последовательность выбранных действий;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самоконтроль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устанавливать причины успеха/неудач учебной деятельности;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корректировать свои учебные действия для преодоления ошибок.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4A7F04" w:rsidRDefault="004A7F04" w:rsidP="004A7F04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A7F04" w:rsidRDefault="004A7F04" w:rsidP="004A7F04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проявлять готовность руководить, выполнять поручения, подчиняться;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ответственно выполнять свою часть работы;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 свой вклад в общий результат;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 совместные проектные задания с опорой на предложенные образцы.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A7F04" w:rsidRDefault="004A7F04" w:rsidP="004A7F04">
      <w:pPr>
        <w:pStyle w:val="a5"/>
        <w:spacing w:before="0" w:beforeAutospacing="0" w:after="0" w:afterAutospacing="0"/>
        <w:ind w:firstLine="426"/>
        <w:jc w:val="both"/>
      </w:pPr>
    </w:p>
    <w:p w:rsidR="004A7F04" w:rsidRDefault="004A7F04" w:rsidP="004A7F04">
      <w:pPr>
        <w:autoSpaceDE w:val="0"/>
        <w:autoSpaceDN w:val="0"/>
        <w:spacing w:after="0" w:line="240" w:lineRule="auto"/>
        <w:ind w:right="57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</w:t>
      </w:r>
      <w:r>
        <w:rPr>
          <w:rStyle w:val="aa"/>
          <w:rFonts w:ascii="Times New Roman" w:hAnsi="Times New Roman" w:cs="Times New Roman"/>
          <w:sz w:val="24"/>
          <w:szCs w:val="24"/>
        </w:rPr>
        <w:t>Литературное чтение на родном (осетинском)  языке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 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 втором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объяснять важность  чтения  для  решения  учебных  задач и применения в различных жизненных ситуациях: 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осетинском фольклоре и литературных произведениях на осетинском языке отражение нравственных ценностей, традиций, быта, культуры осетинского народа и разных народов, ориентироваться в нравственно-этических понятиях в контексте изученных произведений;</w:t>
      </w:r>
    </w:p>
    <w:p w:rsidR="004A7F04" w:rsidRDefault="004A7F04" w:rsidP="004A7F04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 стихотворные  произведения  в  темпе не менее 30 слов в минуту (без отметочного оценивания);</w:t>
      </w:r>
    </w:p>
    <w:p w:rsidR="004A7F04" w:rsidRDefault="004A7F04" w:rsidP="004A7F04">
      <w:pPr>
        <w:autoSpaceDE w:val="0"/>
        <w:autoSpaceDN w:val="0"/>
        <w:spacing w:after="0" w:line="240" w:lineRule="auto"/>
        <w:ind w:right="100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4A7F04" w:rsidRDefault="004A7F04" w:rsidP="004A7F04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прозаическую и стихотворную речь: называть особенности стихотворного произведения (ритм, рифма);</w:t>
      </w:r>
    </w:p>
    <w:p w:rsidR="004A7F04" w:rsidRDefault="004A7F04" w:rsidP="004A7F04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A7F04" w:rsidRDefault="004A7F04" w:rsidP="004A7F04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различать и называть отдельные жанры фольклора (загадки, пословицы, народные песни, скороговорки, сказки о животных, бытовые и волшебные) и осетинской художественной литературы (литературные сказки, рассказы, стихотворения, басни);</w:t>
      </w:r>
    </w:p>
    <w:p w:rsidR="004A7F04" w:rsidRDefault="004A7F04" w:rsidP="004A7F04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4A7F04" w:rsidRDefault="004A7F04" w:rsidP="004A7F04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4A7F04" w:rsidRDefault="004A7F04" w:rsidP="004A7F04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4A7F04" w:rsidRDefault="004A7F04" w:rsidP="004A7F04">
      <w:pPr>
        <w:autoSpaceDE w:val="0"/>
        <w:autoSpaceDN w:val="0"/>
        <w:spacing w:after="0" w:line="240" w:lineRule="auto"/>
        <w:ind w:right="43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4A7F04" w:rsidRDefault="004A7F04" w:rsidP="004A7F04">
      <w:pPr>
        <w:autoSpaceDE w:val="0"/>
        <w:autoSpaceDN w:val="0"/>
        <w:spacing w:after="0" w:line="240" w:lineRule="auto"/>
        <w:ind w:right="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4A7F04" w:rsidRDefault="004A7F04" w:rsidP="004A7F04">
      <w:pPr>
        <w:autoSpaceDE w:val="0"/>
        <w:autoSpaceDN w:val="0"/>
        <w:spacing w:after="0" w:line="240" w:lineRule="auto"/>
        <w:ind w:right="57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пересказывать (устно) содержание произведения подробно, выборочно, от лица героя, от третьего лица;</w:t>
      </w:r>
    </w:p>
    <w:p w:rsidR="004A7F04" w:rsidRDefault="004A7F04" w:rsidP="004A7F04">
      <w:pPr>
        <w:autoSpaceDE w:val="0"/>
        <w:autoSpaceDN w:val="0"/>
        <w:spacing w:after="0" w:line="240" w:lineRule="auto"/>
        <w:ind w:right="28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4A7F04" w:rsidRDefault="004A7F04" w:rsidP="004A7F04">
      <w:pPr>
        <w:autoSpaceDE w:val="0"/>
        <w:autoSpaceDN w:val="0"/>
        <w:spacing w:after="0" w:line="240" w:lineRule="auto"/>
        <w:ind w:right="86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составлять высказывания на заданную тему по содержанию произведения (не менее 5 предложений);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сочинять по аналогии с прочитанным загадки, небольшие сказки, рассказы;</w:t>
      </w:r>
    </w:p>
    <w:p w:rsidR="004A7F04" w:rsidRDefault="004A7F04" w:rsidP="004A7F04">
      <w:pPr>
        <w:autoSpaceDE w:val="0"/>
        <w:autoSpaceDN w:val="0"/>
        <w:spacing w:after="0" w:line="240" w:lineRule="auto"/>
        <w:ind w:right="72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ориентироваться в книге/учебнике по обложке, оглавлению, аннотации, иллюстрациям, предисловию, условным обозначениям;</w:t>
      </w:r>
    </w:p>
    <w:p w:rsidR="004A7F04" w:rsidRDefault="004A7F04" w:rsidP="004A7F04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выбирать книги для самостоятельного чтения на родном (осетинском) языке  с учётом рекомендательного списка,  используя картотеки,  рассказывать о прочитанной книге;</w:t>
      </w:r>
    </w:p>
    <w:p w:rsidR="004A7F04" w:rsidRDefault="004A7F04" w:rsidP="004A7F04">
      <w:pPr>
        <w:autoSpaceDE w:val="0"/>
        <w:autoSpaceDN w:val="0"/>
        <w:spacing w:after="0" w:line="240" w:lineRule="auto"/>
        <w:ind w:right="100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 справочную литературу для получения дополнительной информации в соответствии с учебной задачей.</w:t>
      </w:r>
    </w:p>
    <w:p w:rsidR="004A7F04" w:rsidRDefault="004A7F04" w:rsidP="004A7F04">
      <w:pPr>
        <w:pStyle w:val="a5"/>
        <w:spacing w:before="0" w:beforeAutospacing="0" w:after="0" w:afterAutospacing="0"/>
        <w:ind w:left="-284" w:firstLine="227"/>
        <w:jc w:val="both"/>
      </w:pPr>
    </w:p>
    <w:p w:rsidR="004A7F04" w:rsidRDefault="004A7F04" w:rsidP="004A7F04">
      <w:pPr>
        <w:pStyle w:val="a5"/>
        <w:spacing w:before="0" w:beforeAutospacing="0" w:after="0" w:afterAutospacing="0"/>
        <w:ind w:left="-284" w:firstLine="227"/>
        <w:jc w:val="both"/>
      </w:pPr>
    </w:p>
    <w:p w:rsidR="004A7F04" w:rsidRDefault="004A7F04" w:rsidP="004A7F04">
      <w:pPr>
        <w:pStyle w:val="a5"/>
        <w:spacing w:before="0" w:beforeAutospacing="0" w:after="0" w:afterAutospacing="0"/>
        <w:ind w:left="-284" w:firstLine="227"/>
        <w:jc w:val="both"/>
      </w:pPr>
    </w:p>
    <w:p w:rsidR="004A7F04" w:rsidRDefault="004A7F04" w:rsidP="004A7F04">
      <w:pPr>
        <w:pStyle w:val="a5"/>
        <w:spacing w:before="0" w:beforeAutospacing="0" w:after="0" w:afterAutospacing="0"/>
        <w:ind w:left="-284" w:firstLine="227"/>
        <w:jc w:val="both"/>
      </w:pPr>
    </w:p>
    <w:p w:rsidR="004A7F04" w:rsidRDefault="004A7F04" w:rsidP="004A7F04">
      <w:pPr>
        <w:pStyle w:val="a5"/>
        <w:spacing w:before="0" w:beforeAutospacing="0" w:after="0" w:afterAutospacing="0"/>
        <w:ind w:left="-284" w:firstLine="227"/>
        <w:jc w:val="both"/>
      </w:pPr>
    </w:p>
    <w:p w:rsidR="004A7F04" w:rsidRDefault="004A7F04" w:rsidP="004A7F04">
      <w:pPr>
        <w:pStyle w:val="a5"/>
        <w:spacing w:before="0" w:beforeAutospacing="0" w:after="0" w:afterAutospacing="0"/>
        <w:ind w:left="-284" w:firstLine="227"/>
        <w:jc w:val="both"/>
      </w:pPr>
    </w:p>
    <w:p w:rsidR="004A7F04" w:rsidRDefault="004A7F04" w:rsidP="004A7F04">
      <w:pPr>
        <w:pStyle w:val="a5"/>
        <w:spacing w:before="0" w:beforeAutospacing="0" w:after="0" w:afterAutospacing="0"/>
        <w:ind w:left="-284" w:firstLine="227"/>
        <w:jc w:val="both"/>
      </w:pPr>
    </w:p>
    <w:p w:rsidR="004A7F04" w:rsidRDefault="004A7F04" w:rsidP="004A7F0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4A7F04">
          <w:pgSz w:w="11906" w:h="16838"/>
          <w:pgMar w:top="1134" w:right="850" w:bottom="1134" w:left="1701" w:header="708" w:footer="708" w:gutter="0"/>
          <w:cols w:space="720"/>
        </w:sectPr>
      </w:pPr>
    </w:p>
    <w:p w:rsidR="004A7F04" w:rsidRDefault="004A7F04" w:rsidP="004A7F0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16"/>
        <w:gridCol w:w="2899"/>
        <w:gridCol w:w="752"/>
        <w:gridCol w:w="1642"/>
        <w:gridCol w:w="1698"/>
        <w:gridCol w:w="1184"/>
        <w:gridCol w:w="1916"/>
        <w:gridCol w:w="1704"/>
        <w:gridCol w:w="2576"/>
      </w:tblGrid>
      <w:tr w:rsidR="004A7F04" w:rsidTr="004A7F04"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A7F04" w:rsidTr="004A7F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04" w:rsidRDefault="004A7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04" w:rsidRDefault="004A7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04" w:rsidRDefault="004A7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04" w:rsidRDefault="004A7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04" w:rsidRDefault="004A7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F04" w:rsidRDefault="004A7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7F04" w:rsidRDefault="004A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F04" w:rsidRDefault="004A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</w:rPr>
              <w:t>Сӕрды мысинӕгтӕ (6 сах)</w:t>
            </w: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Хонӕм уӕ литературӕйы цымыдисаг дунемӕ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Читать, воспринимать и обсуждать информацию.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</w:pPr>
            <w:r>
              <w:rPr>
                <w:rStyle w:val="a3"/>
              </w:rPr>
              <w:t xml:space="preserve">         </w:t>
            </w:r>
            <w:hyperlink r:id="rId7" w:history="1">
              <w:r>
                <w:rPr>
                  <w:rStyle w:val="a3"/>
                </w:rPr>
                <w:t>https://iron-do.ru/</w:t>
              </w:r>
            </w:hyperlink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Чеджемты Геор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«Ӕрдзы диссӕгтӕ»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Читать, воспринимать и обсуждать информацию.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</w:pPr>
            <w:r>
              <w:rPr>
                <w:rStyle w:val="a3"/>
              </w:rPr>
              <w:t xml:space="preserve">         </w:t>
            </w:r>
            <w:hyperlink r:id="rId9" w:history="1">
              <w:r>
                <w:rPr>
                  <w:rStyle w:val="a3"/>
                </w:rPr>
                <w:t>https://iron-do.ru/</w:t>
              </w:r>
            </w:hyperlink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Гаглойты Владимир «Хъæды чиныг»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Владеть разными видами пересказа басни  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0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lastRenderedPageBreak/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11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Токаты Алихан Æмдзæвгæ «Изæрæй»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</w:p>
          <w:p w:rsidR="004A7F04" w:rsidRDefault="004A7F04">
            <w:pPr>
              <w:pStyle w:val="ab"/>
              <w:spacing w:line="256" w:lineRule="auto"/>
            </w:pPr>
            <w:r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2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</w:pPr>
            <w:r>
              <w:rPr>
                <w:rStyle w:val="a3"/>
              </w:rPr>
              <w:t xml:space="preserve">         </w:t>
            </w:r>
            <w:hyperlink r:id="rId13" w:history="1">
              <w:r>
                <w:rPr>
                  <w:rStyle w:val="a3"/>
                </w:rPr>
                <w:t>https://iron-do.ru/</w:t>
              </w:r>
            </w:hyperlink>
          </w:p>
        </w:tc>
      </w:tr>
      <w:tr w:rsidR="004A7F04" w:rsidTr="004A7F04">
        <w:trPr>
          <w:trHeight w:val="2071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Тъехты Амыран «Худæй ахстон»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тему, идею сказки. 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4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15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1.6.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 Сергуненков 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«Кæм бамбæхсы сæрд»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lastRenderedPageBreak/>
              <w:t>Устный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6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lastRenderedPageBreak/>
              <w:t xml:space="preserve">         </w:t>
            </w:r>
            <w:hyperlink r:id="rId17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2. Тагъддæр уайут уе скъоламæ (4 сах.)</w:t>
            </w: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Хетæгкаты Къоста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«Лæгау»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8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19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2.2.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Лидия Даскалова «Алæмæты диссæгтæ»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0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</w:pPr>
            <w:r>
              <w:rPr>
                <w:rStyle w:val="a3"/>
              </w:rPr>
              <w:t xml:space="preserve">         </w:t>
            </w:r>
            <w:hyperlink r:id="rId21" w:history="1">
              <w:r>
                <w:rPr>
                  <w:rStyle w:val="a3"/>
                </w:rPr>
                <w:t>https://iron-do.ru/</w:t>
              </w:r>
            </w:hyperlink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Виктор Голявкин «Партæйы бын»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Отвечать на вопросы.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2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lastRenderedPageBreak/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</w:pPr>
            <w:r>
              <w:rPr>
                <w:rStyle w:val="a3"/>
              </w:rPr>
              <w:t xml:space="preserve">         </w:t>
            </w:r>
            <w:hyperlink r:id="rId23" w:history="1">
              <w:r>
                <w:rPr>
                  <w:rStyle w:val="a3"/>
                </w:rPr>
                <w:t>https://iron-do.ru/</w:t>
              </w:r>
            </w:hyperlink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3. Уарзын дӕ сызгъӕрин фӕззӕг (4 сах.)</w:t>
            </w: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Чеджемты Геор «Буркуырӕтджын»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разными видами пересказа басни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4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25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Сладков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«Фӕззӕг къӕсӕрыл»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  <w:r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6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27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3.3.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Быгъуылты Чермен 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«Мыст æмæ сырддонцъиуы аргъау»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8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</w:pPr>
            <w:r>
              <w:rPr>
                <w:rStyle w:val="a3"/>
              </w:rPr>
              <w:t xml:space="preserve">         </w:t>
            </w:r>
            <w:hyperlink r:id="rId29" w:history="1">
              <w:r>
                <w:rPr>
                  <w:rStyle w:val="a3"/>
                </w:rPr>
                <w:t>https://iron-do.ru/</w:t>
              </w:r>
            </w:hyperlink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3.4.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Ситохаты Саламджери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«Сырддонцъиу»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разными видами пересказа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0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31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4. Хорзӕй хорз зӕгъын хъӕуы, ӕвзӕрӕй та – ӕвзӕр (7 сах.)</w:t>
            </w: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Дзесты Куыдзӕг. «Ӕххуысгӕн-джытӕ»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2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lastRenderedPageBreak/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</w:pPr>
            <w:r>
              <w:rPr>
                <w:rStyle w:val="a3"/>
              </w:rPr>
              <w:t xml:space="preserve">         </w:t>
            </w:r>
            <w:hyperlink r:id="rId33" w:history="1">
              <w:r>
                <w:rPr>
                  <w:rStyle w:val="a3"/>
                </w:rPr>
                <w:t>https://iron-do.ru/</w:t>
              </w:r>
            </w:hyperlink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Тъехты Амыран.  «Хивӕнд лӕппу»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4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35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Михаил Зощенко. «Сайын нӕ хъӕуы»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4.4.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Плиты Илья. «Тӕргайгӕнаг»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  <w:r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6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37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4.5.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Валентинӕ Осеева. «Хӕларзӕрдӕ чызг»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4.6.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Хъантемыраты Кларӕ. «Аслӕнбег»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4.7.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Сечъынаты Ладемыр. «Трамвайы»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8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39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4.8.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Б. Юнгер. «Урс  уарди»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  <w:r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0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41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4.9.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Чеджемты Геор. 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«Сӕныччы фыццаг балц хъӕдмӕ»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2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43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4 .10.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Астемыраты Изет «Мызыхъхъы ӕмбисонд»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4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45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5. Скодта Митын Лӕг йӕ урс кӕрц (4 сах.)</w:t>
            </w: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Хъайтыхъты Геор. «Зымӕг»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разными видами пересказа.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Проводить сопоставительный анализ персонажей.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6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47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Къадзаты Станислав.  «Залты мит» 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Къадзаты Станислав. «Зымӕгон райсом»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8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49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5.3.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Чеджемты Геор. «Зымӕгон уазал бон»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разными видами пересказа.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0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51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5.4.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Цӕрукъаты Валодя. «Заз»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5.5.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Будайты Милуся. «Зӕронд Ног азы ӕхсӕв»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2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53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6. Ӕнӕзивӕг куы уай – хуыздӕр бынат ды бар! (8 сах.)</w:t>
            </w: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6.1.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Ӕмбалты Цоцко. «Скъоламӕ»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Ӕмбисонд «Сӕрдасӕн»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4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55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6.3.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Баситы Мысост. «Хъӕбулы зӕрдӕ»</w:t>
            </w:r>
          </w:p>
          <w:p w:rsidR="004A7F04" w:rsidRDefault="004A7F04">
            <w:pPr>
              <w:rPr>
                <w:rFonts w:ascii="Times New Roman" w:hAnsi="Times New Roman" w:cs="Times New Roman"/>
              </w:rPr>
            </w:pPr>
          </w:p>
          <w:p w:rsidR="004A7F04" w:rsidRDefault="004A7F04">
            <w:pPr>
              <w:rPr>
                <w:rFonts w:ascii="Times New Roman" w:hAnsi="Times New Roman" w:cs="Times New Roman"/>
              </w:rPr>
            </w:pPr>
          </w:p>
          <w:p w:rsidR="004A7F04" w:rsidRDefault="004A7F04">
            <w:pPr>
              <w:rPr>
                <w:rFonts w:ascii="Times New Roman" w:hAnsi="Times New Roman" w:cs="Times New Roman"/>
              </w:rPr>
            </w:pPr>
          </w:p>
          <w:p w:rsidR="004A7F04" w:rsidRDefault="004A7F04">
            <w:pPr>
              <w:rPr>
                <w:rFonts w:ascii="Times New Roman" w:hAnsi="Times New Roman" w:cs="Times New Roman"/>
              </w:rPr>
            </w:pPr>
          </w:p>
          <w:p w:rsidR="004A7F04" w:rsidRDefault="004A7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Джиоты Катя.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«Хӕдзармӕ куыст»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6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57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6.4.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Евгений Пермяк. «Филя»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8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59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6.5.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Тъехты Амыран.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«Ӕгънӕг»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0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61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6.6.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 Ермолаев.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«Дыууӕ адджын гуылы»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 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6.7.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Гæдиаты Секъа. «Кæсаг, хæфс æмæ цъиусур»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персонажей.  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2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63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7. Мӕргътӕ ӕмӕ цӕрӕгойты дунейы (5 сах.)</w:t>
            </w: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7.1.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Чеджемты Геор.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«Сырдты бӕрӕгбон»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сопоставительный анализ </w:t>
            </w:r>
            <w:r>
              <w:rPr>
                <w:rFonts w:ascii="Times New Roman" w:hAnsi="Times New Roman" w:cs="Times New Roman"/>
              </w:rPr>
              <w:lastRenderedPageBreak/>
              <w:t>персонажей.  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lastRenderedPageBreak/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7.2.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Аргъау  «Рувас ӕмӕ зыгъарӕг»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4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65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7.3.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Хъӕйтмазты Аслӕмырзӕ.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«Сидзӕр»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разными видами пересказа рассказа.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6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67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7.4.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Хаджеты Таймураз.  «Рувас, уасӕг ӕмӕ лӕг»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 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7.5.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Астемыраты Изет.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«Ӕртӕ лӕппын мысты»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8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69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8.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Ӕгас цӕуай, уалдзӕг! (7 сах.)</w:t>
            </w: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8.1.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Нигер. «Сабиты зарӕг»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разными видами пересказа 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0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71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8.2.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Хетӕгкаты Къоста. 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«Дзывылдар».  «Зæрватыкк»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2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73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8.3.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Джанни Родари. 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«Хур ӕмӕ мигъ»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  <w:r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4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75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8.4.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Токаты  Алихан.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«Уалдзыгон хур хъазыди»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Хъодзаты Ӕхсар. «Уалдзыгон нывтӕ»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разными видами пересказа рассказа.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lastRenderedPageBreak/>
              <w:t>Письменный 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6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77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9.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Кӕм райгуырдтӕн, мӕхи кӕм базыдтон  (6 сах.)</w:t>
            </w: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9.1.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Хозиты Петр.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«Райгуырӕн бӕстӕ»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8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79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9.2.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Джыккайты Шамил.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«Мӕсгуыты хабар»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rStyle w:val="widgetinline"/>
                <w:rFonts w:ascii="Times New Roman" w:hAnsi="Times New Roman" w:cs="Times New Roman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0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81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9.3.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Ходы Камал. «Цин»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Отвечать на вопросы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2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83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9.4.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Хъайтыхъты Азæмæт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«Баба, уӕлахиз мӕ хъӕуы»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4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85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9.5.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Джыккайты Шамил.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«Уызыны хӕдзар»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воспринимать и обсуждать информацию.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6" w:tgtFrame="_blank" w:history="1">
              <w:r>
                <w:rPr>
                  <w:rStyle w:val="a3"/>
                </w:rPr>
                <w:t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87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9.6.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Джыккайты Шамил.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«Бӕрзонд ӕфцӕгыл»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Ӕмбисонд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тему, идею произведения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Отвечать на вопросы.</w:t>
            </w:r>
          </w:p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сопоставительный анализ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Style w:val="widgetinline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lastRenderedPageBreak/>
              <w:t>Письменный контроль</w:t>
            </w:r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8" w:tgtFrame="_blank" w:history="1">
              <w:r>
                <w:rPr>
                  <w:rStyle w:val="a3"/>
                </w:rPr>
                <w:t xml:space="preserve">"Осетинский язык" - учебные и справочные </w:t>
              </w:r>
              <w:r>
                <w:rPr>
                  <w:rStyle w:val="a3"/>
                </w:rPr>
                <w:lastRenderedPageBreak/>
                <w:t>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  <w:color w:val="auto"/>
                <w:u w:val="none"/>
              </w:rPr>
            </w:pPr>
            <w:r>
              <w:rPr>
                <w:rStyle w:val="a3"/>
              </w:rPr>
              <w:t xml:space="preserve">2.   Цифровая образовательная среда осетинского языка.  </w:t>
            </w:r>
          </w:p>
          <w:p w:rsidR="004A7F04" w:rsidRDefault="004A7F04">
            <w:pPr>
              <w:pStyle w:val="ab"/>
              <w:spacing w:line="256" w:lineRule="auto"/>
              <w:rPr>
                <w:rStyle w:val="a3"/>
              </w:rPr>
            </w:pPr>
            <w:r>
              <w:rPr>
                <w:rStyle w:val="a3"/>
              </w:rPr>
              <w:t xml:space="preserve">         </w:t>
            </w:r>
            <w:hyperlink r:id="rId89" w:history="1">
              <w:r>
                <w:rPr>
                  <w:rStyle w:val="a3"/>
                </w:rPr>
                <w:t>https://iron-do.ru/</w:t>
              </w:r>
            </w:hyperlink>
          </w:p>
          <w:p w:rsidR="004A7F04" w:rsidRDefault="004A7F04">
            <w:pPr>
              <w:pStyle w:val="ab"/>
              <w:spacing w:line="256" w:lineRule="auto"/>
              <w:rPr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4A7F04" w:rsidTr="004A7F0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A7F04" w:rsidRDefault="004A7F04">
            <w:pPr>
              <w:pStyle w:val="ab"/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4A7F04" w:rsidRDefault="004A7F04" w:rsidP="004A7F04">
      <w:pPr>
        <w:spacing w:after="0"/>
        <w:rPr>
          <w:rFonts w:ascii="Times New Roman" w:hAnsi="Times New Roman" w:cs="Times New Roman"/>
        </w:rPr>
        <w:sectPr w:rsidR="004A7F0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A7F04" w:rsidRDefault="004A7F04" w:rsidP="004A7F04">
      <w:pPr>
        <w:pStyle w:val="1"/>
        <w:pBdr>
          <w:bottom w:val="single" w:sz="6" w:space="5" w:color="000000"/>
        </w:pBdr>
        <w:spacing w:after="240" w:afterAutospacing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4A7F04" w:rsidRDefault="004A7F04" w:rsidP="004A7F04">
      <w:pPr>
        <w:pStyle w:val="2"/>
        <w:spacing w:before="240" w:beforeAutospacing="0" w:after="120" w:afterAutospacing="0" w:line="240" w:lineRule="atLeast"/>
        <w:rPr>
          <w:caps/>
          <w:sz w:val="22"/>
          <w:szCs w:val="22"/>
        </w:rPr>
      </w:pPr>
      <w:r>
        <w:rPr>
          <w:caps/>
          <w:sz w:val="22"/>
          <w:szCs w:val="22"/>
        </w:rPr>
        <w:t>ОБЯЗАТЕЛЬНЫЕ УЧЕБНЫЕ МАТЕРИАЛЫ ДЛЯ УЧЕНИКА</w:t>
      </w:r>
    </w:p>
    <w:p w:rsidR="004A7F04" w:rsidRDefault="004A7F04" w:rsidP="004A7F04">
      <w:pPr>
        <w:pStyle w:val="ab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Дзапарты З.Г. Кæсыны чиныг 2 къласæн.</w:t>
      </w:r>
      <w:r>
        <w:rPr>
          <w:rFonts w:ascii="Times New Roman" w:hAnsi="Times New Roman" w:cs="Times New Roman"/>
          <w:lang w:eastAsia="ru-RU"/>
        </w:rPr>
        <w:t xml:space="preserve"> СЕМ, - Дзæуджыхъæу.- 2021.- 158 ф.  </w:t>
      </w:r>
    </w:p>
    <w:p w:rsidR="004A7F04" w:rsidRDefault="004A7F04" w:rsidP="004A7F04">
      <w:pPr>
        <w:pStyle w:val="2"/>
        <w:spacing w:before="240" w:beforeAutospacing="0" w:after="120" w:afterAutospacing="0" w:line="240" w:lineRule="atLeast"/>
        <w:rPr>
          <w:caps/>
          <w:sz w:val="22"/>
          <w:szCs w:val="22"/>
        </w:rPr>
      </w:pPr>
      <w:r>
        <w:rPr>
          <w:caps/>
          <w:sz w:val="22"/>
          <w:szCs w:val="22"/>
        </w:rPr>
        <w:t>МЕТОДИЧЕСКИЕ МАТЕРИАЛЫ ДЛЯ УЧИТЕЛЯ</w:t>
      </w:r>
    </w:p>
    <w:p w:rsidR="004A7F04" w:rsidRDefault="004A7F04" w:rsidP="004A7F04">
      <w:pPr>
        <w:pStyle w:val="ab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>1. Ӕ</w:t>
      </w:r>
      <w:r>
        <w:rPr>
          <w:rFonts w:ascii="Times New Roman" w:hAnsi="Times New Roman" w:cs="Times New Roman"/>
        </w:rPr>
        <w:t>лдаттаты В. Нæ алыварсы дуне нывты хуызы. Дзæуджыхъ «Ирыстон» 2003</w:t>
      </w:r>
    </w:p>
    <w:p w:rsidR="004A7F04" w:rsidRDefault="004A7F04" w:rsidP="004A7F0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Бзарты Р. Нæ Райгуырæн бæстæйы истории. Алан æмæ Уæрæсе рагзаманты.</w:t>
      </w:r>
    </w:p>
    <w:p w:rsidR="004A7F04" w:rsidRDefault="004A7F04" w:rsidP="004A7F0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Демидова М.Ю. и другие. Оценка достижения планируемых результатов в начальной школе. Ч.1 Просв.2010.</w:t>
      </w:r>
    </w:p>
    <w:p w:rsidR="004A7F04" w:rsidRDefault="004A7F04" w:rsidP="004A7F0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Ирон. æвзаг æмæ литературæйы программæтæ 1-11 къл. Дзæуджыхъæу 2005</w:t>
      </w:r>
    </w:p>
    <w:p w:rsidR="004A7F04" w:rsidRDefault="004A7F04" w:rsidP="004A7F0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Моурауты М. Дидактикон æрмæг ныхасы рæзтыл кусынæн. Дзæуджыхъæу 2011 </w:t>
      </w:r>
    </w:p>
    <w:p w:rsidR="004A7F04" w:rsidRDefault="004A7F04" w:rsidP="004A7F0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Моурауты М. æмбисæндтæ æмæ уыци-уыцитæ. Дзæуджыхъæу 2011 </w:t>
      </w:r>
    </w:p>
    <w:p w:rsidR="004A7F04" w:rsidRDefault="004A7F04" w:rsidP="004A7F0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Моурауты М Дидактикон хъæзтытæ æмæ улæфты минуттæ. Дзæуджыхъæу 2011-10-12</w:t>
      </w:r>
    </w:p>
    <w:p w:rsidR="004A7F04" w:rsidRDefault="004A7F04" w:rsidP="004A7F0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Никандров Н.Д., РыжаковМ.В. Примерные программы начального общего образования. Ч.1 Просв.2009. </w:t>
      </w:r>
    </w:p>
    <w:p w:rsidR="004A7F04" w:rsidRDefault="004A7F04" w:rsidP="004A7F0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Пагæты З. 1-4 къл. Ахуыргæнинæгтæ кæсын- фыссын куыд зонынц, уымæн бæрæггæнæнтæ æвæрыны бæрцбарæнтæ. Дзæуджыхъæу «Иристон» 2003</w:t>
      </w:r>
    </w:p>
    <w:p w:rsidR="004A7F04" w:rsidRDefault="004A7F04" w:rsidP="004A7F0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Уалыты Т. Цалдæр ныстуаны æрыгон ахуыргæнæгæн. Дзæуджыхъæу 2005</w:t>
      </w:r>
    </w:p>
    <w:p w:rsidR="004A7F04" w:rsidRDefault="004A7F04" w:rsidP="004A7F04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Уалыты Т., Джусойты К., Дзытиаты Э. Сывæллæттæ литературæйæ хæслæвæрдтæ 2 къл. Ирон æвзаг æмæ кæсыны уроктæм. Дзæуджыхъæу 2005</w:t>
      </w:r>
    </w:p>
    <w:p w:rsidR="004A7F04" w:rsidRDefault="004A7F04" w:rsidP="004A7F04">
      <w:pPr>
        <w:pStyle w:val="ab"/>
        <w:rPr>
          <w:rFonts w:ascii="Times New Roman" w:hAnsi="Times New Roman" w:cs="Times New Roman"/>
        </w:rPr>
      </w:pPr>
    </w:p>
    <w:p w:rsidR="004A7F04" w:rsidRDefault="004A7F04" w:rsidP="004A7F04">
      <w:pPr>
        <w:pStyle w:val="2"/>
        <w:spacing w:before="240" w:beforeAutospacing="0" w:after="120" w:afterAutospacing="0" w:line="240" w:lineRule="atLeast"/>
        <w:rPr>
          <w:caps/>
          <w:sz w:val="22"/>
          <w:szCs w:val="22"/>
        </w:rPr>
      </w:pPr>
      <w:r>
        <w:rPr>
          <w:caps/>
          <w:sz w:val="22"/>
          <w:szCs w:val="22"/>
        </w:rPr>
        <w:t>ЦИФРОВЫЕ ОБРАЗОВАТЕЛЬНЫЕ РЕСУРСЫ И РЕСУРСЫ СЕТИ ИНТЕРНЕТ</w:t>
      </w:r>
    </w:p>
    <w:p w:rsidR="004A7F04" w:rsidRDefault="004A7F04" w:rsidP="004A7F04">
      <w:pPr>
        <w:pStyle w:val="ab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0" w:tgtFrame="_blank" w:history="1">
        <w:r>
          <w:rPr>
            <w:rStyle w:val="a3"/>
            <w:sz w:val="24"/>
            <w:szCs w:val="24"/>
          </w:rPr>
          <w:t>1. Бæрзæфцæг</w:t>
        </w:r>
      </w:hyperlink>
    </w:p>
    <w:p w:rsidR="004A7F04" w:rsidRDefault="004A7F04" w:rsidP="004A7F04">
      <w:pPr>
        <w:pStyle w:val="ab"/>
      </w:pPr>
      <w:hyperlink r:id="rId91" w:history="1">
        <w:r>
          <w:rPr>
            <w:rStyle w:val="a3"/>
            <w:sz w:val="24"/>
            <w:szCs w:val="24"/>
          </w:rPr>
          <w:t>https://vk.com/barzafcag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92" w:history="1">
        <w:r>
          <w:rPr>
            <w:rStyle w:val="a3"/>
            <w:sz w:val="24"/>
            <w:szCs w:val="24"/>
          </w:rPr>
          <w:t>http://vk.com/wall-33833481_2464</w:t>
        </w:r>
      </w:hyperlink>
    </w:p>
    <w:p w:rsidR="004A7F04" w:rsidRDefault="004A7F04" w:rsidP="004A7F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93" w:tgtFrame="_blank" w:history="1">
        <w:r>
          <w:rPr>
            <w:rStyle w:val="a3"/>
            <w:sz w:val="24"/>
            <w:szCs w:val="24"/>
          </w:rPr>
          <w:t>"Осетинский язык" - учебные и справочные материалы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https://ironau.ru/skola.html</w:t>
      </w:r>
    </w:p>
    <w:p w:rsidR="004A7F04" w:rsidRDefault="004A7F04" w:rsidP="004A7F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94" w:tgtFrame="_blank" w:history="1">
        <w:r>
          <w:rPr>
            <w:rStyle w:val="a3"/>
            <w:sz w:val="24"/>
            <w:szCs w:val="24"/>
          </w:rPr>
          <w:t>Краткий русско-осетинский разговорник (часть II)</w:t>
        </w:r>
      </w:hyperlink>
    </w:p>
    <w:p w:rsidR="004A7F04" w:rsidRDefault="004A7F04" w:rsidP="004A7F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Информационно-аналитическое издание  </w:t>
      </w:r>
      <w:hyperlink r:id="rId95" w:history="1">
        <w:r>
          <w:rPr>
            <w:rStyle w:val="a3"/>
            <w:sz w:val="24"/>
            <w:szCs w:val="24"/>
          </w:rPr>
          <w:t>www.osradio.ru</w:t>
        </w:r>
      </w:hyperlink>
    </w:p>
    <w:p w:rsidR="004A7F04" w:rsidRDefault="004A7F04" w:rsidP="004A7F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Северо-Осетинский информационный портал.  </w:t>
      </w:r>
      <w:hyperlink r:id="rId96" w:tgtFrame="_blank" w:history="1">
        <w:r>
          <w:rPr>
            <w:rStyle w:val="a3"/>
            <w:sz w:val="24"/>
            <w:szCs w:val="24"/>
          </w:rPr>
          <w:t>www.region15.ru</w:t>
        </w:r>
      </w:hyperlink>
    </w:p>
    <w:p w:rsidR="004A7F04" w:rsidRDefault="004A7F04" w:rsidP="004A7F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Осетинская история, сказки, музыка, фотографии, новости, форум </w:t>
      </w:r>
      <w:hyperlink r:id="rId97" w:tgtFrame="_blank" w:history="1">
        <w:r>
          <w:rPr>
            <w:rStyle w:val="a3"/>
            <w:sz w:val="24"/>
            <w:szCs w:val="24"/>
          </w:rPr>
          <w:t>iratta.com</w:t>
        </w:r>
      </w:hyperlink>
    </w:p>
    <w:p w:rsidR="004A7F04" w:rsidRDefault="004A7F04" w:rsidP="004A7F0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История и культура Осетии  </w:t>
      </w:r>
      <w:hyperlink r:id="rId98" w:tgtFrame="_blank" w:history="1">
        <w:r>
          <w:rPr>
            <w:rStyle w:val="a3"/>
            <w:sz w:val="24"/>
            <w:szCs w:val="24"/>
          </w:rPr>
          <w:t>iriston.com</w:t>
        </w:r>
      </w:hyperlink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Сайт об осетинах </w:t>
      </w:r>
      <w:hyperlink r:id="rId99" w:tgtFrame="_blank" w:history="1">
        <w:r>
          <w:rPr>
            <w:rStyle w:val="a3"/>
            <w:sz w:val="24"/>
            <w:szCs w:val="24"/>
          </w:rPr>
          <w:t>ossetians.com</w:t>
        </w:r>
      </w:hyperlink>
    </w:p>
    <w:p w:rsidR="004A7F04" w:rsidRDefault="004A7F04" w:rsidP="004A7F04">
      <w:pPr>
        <w:pStyle w:val="ab"/>
        <w:rPr>
          <w:rStyle w:val="a3"/>
          <w:color w:val="auto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hyperlink r:id="rId100" w:tgtFrame="_blank" w:history="1">
        <w:r>
          <w:rPr>
            <w:rStyle w:val="a3"/>
            <w:sz w:val="24"/>
            <w:szCs w:val="24"/>
          </w:rPr>
          <w:t xml:space="preserve"> Национальная научная библиотека РСО-Алания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http://nslib.tmweb.ru/</w:t>
      </w:r>
    </w:p>
    <w:p w:rsidR="004A7F04" w:rsidRDefault="004A7F04" w:rsidP="004A7F04">
      <w:pPr>
        <w:pStyle w:val="ab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10.   Цифровая образовательная среда осетинского языка.  </w:t>
      </w:r>
    </w:p>
    <w:p w:rsidR="004A7F04" w:rsidRDefault="004A7F04" w:rsidP="004A7F04">
      <w:pPr>
        <w:pStyle w:val="ab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         </w:t>
      </w:r>
      <w:hyperlink r:id="rId101" w:history="1">
        <w:r>
          <w:rPr>
            <w:rStyle w:val="a3"/>
            <w:sz w:val="24"/>
            <w:szCs w:val="24"/>
          </w:rPr>
          <w:t>https://iron-do.ru/</w:t>
        </w:r>
      </w:hyperlink>
    </w:p>
    <w:p w:rsidR="004A7F04" w:rsidRDefault="004A7F04" w:rsidP="004A7F04">
      <w:pPr>
        <w:pStyle w:val="ab"/>
        <w:rPr>
          <w:b/>
          <w:bCs/>
        </w:rPr>
      </w:pPr>
    </w:p>
    <w:p w:rsidR="004A7F04" w:rsidRDefault="004A7F04" w:rsidP="004A7F04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4A7F04" w:rsidRDefault="004A7F04" w:rsidP="004A7F04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F04" w:rsidRDefault="004A7F04" w:rsidP="004A7F04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F04" w:rsidRDefault="004A7F04" w:rsidP="004A7F0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4A7F04" w:rsidRDefault="004A7F04" w:rsidP="004A7F04">
      <w:pPr>
        <w:pStyle w:val="ac"/>
        <w:shd w:val="clear" w:color="auto" w:fill="FFFFFF"/>
        <w:tabs>
          <w:tab w:val="left" w:pos="708"/>
        </w:tabs>
        <w:spacing w:line="240" w:lineRule="auto"/>
        <w:ind w:left="0" w:firstLine="720"/>
      </w:pPr>
      <w:r>
        <w:t xml:space="preserve">В образовательном процессе используются: </w:t>
      </w:r>
    </w:p>
    <w:p w:rsidR="004A7F04" w:rsidRDefault="004A7F04" w:rsidP="004A7F04">
      <w:pPr>
        <w:pStyle w:val="ac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>
        <w:rPr>
          <w:shd w:val="clear" w:color="auto" w:fill="FFFFFF"/>
        </w:rPr>
        <w:t xml:space="preserve">учебная мебель для обучающихся, рабочее место преподавателя, </w:t>
      </w:r>
      <w:r>
        <w:t>учебная доска;</w:t>
      </w:r>
    </w:p>
    <w:p w:rsidR="004A7F04" w:rsidRDefault="004A7F04" w:rsidP="004A7F04">
      <w:pPr>
        <w:pStyle w:val="ac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>
        <w:t xml:space="preserve">интерактивная доска и стационарный или переносной комплекс мультимедийного оборудования; </w:t>
      </w:r>
    </w:p>
    <w:p w:rsidR="004A7F04" w:rsidRDefault="004A7F04" w:rsidP="004A7F04">
      <w:pPr>
        <w:pStyle w:val="ac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>
        <w:t>компьютерный класс с выходом в Интернет.</w:t>
      </w:r>
    </w:p>
    <w:p w:rsidR="004A7F04" w:rsidRDefault="004A7F04" w:rsidP="004A7F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A7F04" w:rsidRDefault="004A7F04" w:rsidP="004A7F04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4A7F04" w:rsidRDefault="004A7F04" w:rsidP="004A7F04">
      <w:pPr>
        <w:pStyle w:val="ac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>
        <w:lastRenderedPageBreak/>
        <w:t>учебная доска, интерактивная доска и стационарный или переносной комплекс мультимедийного оборудования;</w:t>
      </w:r>
    </w:p>
    <w:p w:rsidR="004A7F04" w:rsidRDefault="004A7F04" w:rsidP="004A7F04">
      <w:pPr>
        <w:pStyle w:val="ac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>
        <w:t>компьютерный класс с выходом в Интернет.</w:t>
      </w:r>
    </w:p>
    <w:p w:rsidR="004A7F04" w:rsidRDefault="004A7F04">
      <w:bookmarkStart w:id="0" w:name="_GoBack"/>
      <w:bookmarkEnd w:id="0"/>
      <w:r>
        <w:br w:type="page"/>
      </w:r>
    </w:p>
    <w:p w:rsidR="003156F1" w:rsidRDefault="004A7F04" w:rsidP="00701FC7">
      <w:pPr>
        <w:ind w:left="-567" w:hanging="142"/>
      </w:pPr>
    </w:p>
    <w:sectPr w:rsidR="003156F1" w:rsidSect="00701F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8D"/>
    <w:rsid w:val="003B1F9E"/>
    <w:rsid w:val="004A7F04"/>
    <w:rsid w:val="00537F8D"/>
    <w:rsid w:val="00701FC7"/>
    <w:rsid w:val="00B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88DE-E4FF-46BE-A06E-D7546D28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A7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7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4A7F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7F0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4A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A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A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7F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A7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4A7F04"/>
  </w:style>
  <w:style w:type="paragraph" w:styleId="ab">
    <w:name w:val="No Spacing"/>
    <w:link w:val="aa"/>
    <w:uiPriority w:val="1"/>
    <w:qFormat/>
    <w:rsid w:val="004A7F04"/>
    <w:pPr>
      <w:spacing w:after="0" w:line="240" w:lineRule="auto"/>
    </w:pPr>
  </w:style>
  <w:style w:type="paragraph" w:customStyle="1" w:styleId="ac">
    <w:name w:val="список с точками"/>
    <w:basedOn w:val="a"/>
    <w:uiPriority w:val="99"/>
    <w:semiHidden/>
    <w:rsid w:val="004A7F04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A7F04"/>
  </w:style>
  <w:style w:type="character" w:customStyle="1" w:styleId="11">
    <w:name w:val="Сильное выделение1"/>
    <w:basedOn w:val="a0"/>
    <w:rsid w:val="004A7F0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12">
    <w:name w:val="Нижний колонтитул Знак1"/>
    <w:basedOn w:val="a0"/>
    <w:uiPriority w:val="99"/>
    <w:semiHidden/>
    <w:rsid w:val="004A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ronau.ru/" TargetMode="External"/><Relationship Id="rId21" Type="http://schemas.openxmlformats.org/officeDocument/2006/relationships/hyperlink" Target="https://iron-do.ru/" TargetMode="External"/><Relationship Id="rId42" Type="http://schemas.openxmlformats.org/officeDocument/2006/relationships/hyperlink" Target="http://ironau.ru/" TargetMode="External"/><Relationship Id="rId47" Type="http://schemas.openxmlformats.org/officeDocument/2006/relationships/hyperlink" Target="https://iron-do.ru/" TargetMode="External"/><Relationship Id="rId63" Type="http://schemas.openxmlformats.org/officeDocument/2006/relationships/hyperlink" Target="https://iron-do.ru/" TargetMode="External"/><Relationship Id="rId68" Type="http://schemas.openxmlformats.org/officeDocument/2006/relationships/hyperlink" Target="http://ironau.ru/" TargetMode="External"/><Relationship Id="rId84" Type="http://schemas.openxmlformats.org/officeDocument/2006/relationships/hyperlink" Target="http://ironau.ru/" TargetMode="External"/><Relationship Id="rId89" Type="http://schemas.openxmlformats.org/officeDocument/2006/relationships/hyperlink" Target="https://iron-do.ru/" TargetMode="External"/><Relationship Id="rId7" Type="http://schemas.openxmlformats.org/officeDocument/2006/relationships/hyperlink" Target="https://iron-do.ru/" TargetMode="External"/><Relationship Id="rId71" Type="http://schemas.openxmlformats.org/officeDocument/2006/relationships/hyperlink" Target="https://iron-do.ru/" TargetMode="External"/><Relationship Id="rId92" Type="http://schemas.openxmlformats.org/officeDocument/2006/relationships/hyperlink" Target="http://vk.com/wall-33833481_2464" TargetMode="External"/><Relationship Id="rId2" Type="http://schemas.openxmlformats.org/officeDocument/2006/relationships/styles" Target="styles.xml"/><Relationship Id="rId16" Type="http://schemas.openxmlformats.org/officeDocument/2006/relationships/hyperlink" Target="http://ironau.ru/" TargetMode="External"/><Relationship Id="rId29" Type="http://schemas.openxmlformats.org/officeDocument/2006/relationships/hyperlink" Target="https://iron-do.ru/" TargetMode="External"/><Relationship Id="rId11" Type="http://schemas.openxmlformats.org/officeDocument/2006/relationships/hyperlink" Target="https://iron-do.ru/" TargetMode="External"/><Relationship Id="rId24" Type="http://schemas.openxmlformats.org/officeDocument/2006/relationships/hyperlink" Target="http://ironau.ru/" TargetMode="External"/><Relationship Id="rId32" Type="http://schemas.openxmlformats.org/officeDocument/2006/relationships/hyperlink" Target="http://ironau.ru/" TargetMode="External"/><Relationship Id="rId37" Type="http://schemas.openxmlformats.org/officeDocument/2006/relationships/hyperlink" Target="https://iron-do.ru/" TargetMode="External"/><Relationship Id="rId40" Type="http://schemas.openxmlformats.org/officeDocument/2006/relationships/hyperlink" Target="http://ironau.ru/" TargetMode="External"/><Relationship Id="rId45" Type="http://schemas.openxmlformats.org/officeDocument/2006/relationships/hyperlink" Target="https://iron-do.ru/" TargetMode="External"/><Relationship Id="rId53" Type="http://schemas.openxmlformats.org/officeDocument/2006/relationships/hyperlink" Target="https://iron-do.ru/" TargetMode="External"/><Relationship Id="rId58" Type="http://schemas.openxmlformats.org/officeDocument/2006/relationships/hyperlink" Target="http://ironau.ru/" TargetMode="External"/><Relationship Id="rId66" Type="http://schemas.openxmlformats.org/officeDocument/2006/relationships/hyperlink" Target="http://ironau.ru/" TargetMode="External"/><Relationship Id="rId74" Type="http://schemas.openxmlformats.org/officeDocument/2006/relationships/hyperlink" Target="http://ironau.ru/" TargetMode="External"/><Relationship Id="rId79" Type="http://schemas.openxmlformats.org/officeDocument/2006/relationships/hyperlink" Target="https://iron-do.ru/" TargetMode="External"/><Relationship Id="rId87" Type="http://schemas.openxmlformats.org/officeDocument/2006/relationships/hyperlink" Target="https://iron-do.ru/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s://iron-do.ru/" TargetMode="External"/><Relationship Id="rId82" Type="http://schemas.openxmlformats.org/officeDocument/2006/relationships/hyperlink" Target="http://ironau.ru/" TargetMode="External"/><Relationship Id="rId90" Type="http://schemas.openxmlformats.org/officeDocument/2006/relationships/hyperlink" Target="https://yandex.ru/video/search?text=%D0%91%C3%A6%D1%80%D0%B7%C3%A6%D1%84%D1%86%C3%A6%D0%B3&amp;path=wizard&amp;parent-reqid=1597674139164289-1668351620140445560400190-production-app-host-man-web-yp-319&amp;wiz_type=v4thumbs" TargetMode="External"/><Relationship Id="rId95" Type="http://schemas.openxmlformats.org/officeDocument/2006/relationships/hyperlink" Target="http://www.osradio.ru" TargetMode="External"/><Relationship Id="rId19" Type="http://schemas.openxmlformats.org/officeDocument/2006/relationships/hyperlink" Target="https://iron-do.ru/" TargetMode="External"/><Relationship Id="rId14" Type="http://schemas.openxmlformats.org/officeDocument/2006/relationships/hyperlink" Target="http://ironau.ru/" TargetMode="External"/><Relationship Id="rId22" Type="http://schemas.openxmlformats.org/officeDocument/2006/relationships/hyperlink" Target="http://ironau.ru/" TargetMode="External"/><Relationship Id="rId27" Type="http://schemas.openxmlformats.org/officeDocument/2006/relationships/hyperlink" Target="https://iron-do.ru/" TargetMode="External"/><Relationship Id="rId30" Type="http://schemas.openxmlformats.org/officeDocument/2006/relationships/hyperlink" Target="http://ironau.ru/" TargetMode="External"/><Relationship Id="rId35" Type="http://schemas.openxmlformats.org/officeDocument/2006/relationships/hyperlink" Target="https://iron-do.ru/" TargetMode="External"/><Relationship Id="rId43" Type="http://schemas.openxmlformats.org/officeDocument/2006/relationships/hyperlink" Target="https://iron-do.ru/" TargetMode="External"/><Relationship Id="rId48" Type="http://schemas.openxmlformats.org/officeDocument/2006/relationships/hyperlink" Target="http://ironau.ru/" TargetMode="External"/><Relationship Id="rId56" Type="http://schemas.openxmlformats.org/officeDocument/2006/relationships/hyperlink" Target="http://ironau.ru/" TargetMode="External"/><Relationship Id="rId64" Type="http://schemas.openxmlformats.org/officeDocument/2006/relationships/hyperlink" Target="http://ironau.ru/" TargetMode="External"/><Relationship Id="rId69" Type="http://schemas.openxmlformats.org/officeDocument/2006/relationships/hyperlink" Target="https://iron-do.ru/" TargetMode="External"/><Relationship Id="rId77" Type="http://schemas.openxmlformats.org/officeDocument/2006/relationships/hyperlink" Target="https://iron-do.ru/" TargetMode="External"/><Relationship Id="rId100" Type="http://schemas.openxmlformats.org/officeDocument/2006/relationships/hyperlink" Target="http://nslib.tmweb.ru/" TargetMode="External"/><Relationship Id="rId8" Type="http://schemas.openxmlformats.org/officeDocument/2006/relationships/hyperlink" Target="http://ironau.ru/" TargetMode="External"/><Relationship Id="rId51" Type="http://schemas.openxmlformats.org/officeDocument/2006/relationships/hyperlink" Target="https://iron-do.ru/" TargetMode="External"/><Relationship Id="rId72" Type="http://schemas.openxmlformats.org/officeDocument/2006/relationships/hyperlink" Target="http://ironau.ru/" TargetMode="External"/><Relationship Id="rId80" Type="http://schemas.openxmlformats.org/officeDocument/2006/relationships/hyperlink" Target="http://ironau.ru/" TargetMode="External"/><Relationship Id="rId85" Type="http://schemas.openxmlformats.org/officeDocument/2006/relationships/hyperlink" Target="https://iron-do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://iriston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ronau.ru/" TargetMode="External"/><Relationship Id="rId17" Type="http://schemas.openxmlformats.org/officeDocument/2006/relationships/hyperlink" Target="https://iron-do.ru/" TargetMode="External"/><Relationship Id="rId25" Type="http://schemas.openxmlformats.org/officeDocument/2006/relationships/hyperlink" Target="https://iron-do.ru/" TargetMode="External"/><Relationship Id="rId33" Type="http://schemas.openxmlformats.org/officeDocument/2006/relationships/hyperlink" Target="https://iron-do.ru/" TargetMode="External"/><Relationship Id="rId38" Type="http://schemas.openxmlformats.org/officeDocument/2006/relationships/hyperlink" Target="http://ironau.ru/" TargetMode="External"/><Relationship Id="rId46" Type="http://schemas.openxmlformats.org/officeDocument/2006/relationships/hyperlink" Target="http://ironau.ru/" TargetMode="External"/><Relationship Id="rId59" Type="http://schemas.openxmlformats.org/officeDocument/2006/relationships/hyperlink" Target="https://iron-do.ru/" TargetMode="External"/><Relationship Id="rId67" Type="http://schemas.openxmlformats.org/officeDocument/2006/relationships/hyperlink" Target="https://iron-do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ironau.ru/" TargetMode="External"/><Relationship Id="rId41" Type="http://schemas.openxmlformats.org/officeDocument/2006/relationships/hyperlink" Target="https://iron-do.ru/" TargetMode="External"/><Relationship Id="rId54" Type="http://schemas.openxmlformats.org/officeDocument/2006/relationships/hyperlink" Target="http://ironau.ru/" TargetMode="External"/><Relationship Id="rId62" Type="http://schemas.openxmlformats.org/officeDocument/2006/relationships/hyperlink" Target="http://ironau.ru/" TargetMode="External"/><Relationship Id="rId70" Type="http://schemas.openxmlformats.org/officeDocument/2006/relationships/hyperlink" Target="http://ironau.ru/" TargetMode="External"/><Relationship Id="rId75" Type="http://schemas.openxmlformats.org/officeDocument/2006/relationships/hyperlink" Target="https://iron-do.ru/" TargetMode="External"/><Relationship Id="rId83" Type="http://schemas.openxmlformats.org/officeDocument/2006/relationships/hyperlink" Target="https://iron-do.ru/" TargetMode="External"/><Relationship Id="rId88" Type="http://schemas.openxmlformats.org/officeDocument/2006/relationships/hyperlink" Target="http://ironau.ru/" TargetMode="External"/><Relationship Id="rId91" Type="http://schemas.openxmlformats.org/officeDocument/2006/relationships/hyperlink" Target="https://vk.com/barzafcag" TargetMode="External"/><Relationship Id="rId96" Type="http://schemas.openxmlformats.org/officeDocument/2006/relationships/hyperlink" Target="http://www.region15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onau.ru/" TargetMode="External"/><Relationship Id="rId15" Type="http://schemas.openxmlformats.org/officeDocument/2006/relationships/hyperlink" Target="https://iron-do.ru/" TargetMode="External"/><Relationship Id="rId23" Type="http://schemas.openxmlformats.org/officeDocument/2006/relationships/hyperlink" Target="https://iron-do.ru/" TargetMode="External"/><Relationship Id="rId28" Type="http://schemas.openxmlformats.org/officeDocument/2006/relationships/hyperlink" Target="http://ironau.ru/" TargetMode="External"/><Relationship Id="rId36" Type="http://schemas.openxmlformats.org/officeDocument/2006/relationships/hyperlink" Target="http://ironau.ru/" TargetMode="External"/><Relationship Id="rId49" Type="http://schemas.openxmlformats.org/officeDocument/2006/relationships/hyperlink" Target="https://iron-do.ru/" TargetMode="External"/><Relationship Id="rId57" Type="http://schemas.openxmlformats.org/officeDocument/2006/relationships/hyperlink" Target="https://iron-do.ru/" TargetMode="External"/><Relationship Id="rId10" Type="http://schemas.openxmlformats.org/officeDocument/2006/relationships/hyperlink" Target="http://ironau.ru/" TargetMode="External"/><Relationship Id="rId31" Type="http://schemas.openxmlformats.org/officeDocument/2006/relationships/hyperlink" Target="https://iron-do.ru/" TargetMode="External"/><Relationship Id="rId44" Type="http://schemas.openxmlformats.org/officeDocument/2006/relationships/hyperlink" Target="http://ironau.ru/" TargetMode="External"/><Relationship Id="rId52" Type="http://schemas.openxmlformats.org/officeDocument/2006/relationships/hyperlink" Target="http://ironau.ru/" TargetMode="External"/><Relationship Id="rId60" Type="http://schemas.openxmlformats.org/officeDocument/2006/relationships/hyperlink" Target="http://ironau.ru/" TargetMode="External"/><Relationship Id="rId65" Type="http://schemas.openxmlformats.org/officeDocument/2006/relationships/hyperlink" Target="https://iron-do.ru/" TargetMode="External"/><Relationship Id="rId73" Type="http://schemas.openxmlformats.org/officeDocument/2006/relationships/hyperlink" Target="https://iron-do.ru/" TargetMode="External"/><Relationship Id="rId78" Type="http://schemas.openxmlformats.org/officeDocument/2006/relationships/hyperlink" Target="http://ironau.ru/" TargetMode="External"/><Relationship Id="rId81" Type="http://schemas.openxmlformats.org/officeDocument/2006/relationships/hyperlink" Target="https://iron-do.ru/" TargetMode="External"/><Relationship Id="rId86" Type="http://schemas.openxmlformats.org/officeDocument/2006/relationships/hyperlink" Target="http://ironau.ru/" TargetMode="External"/><Relationship Id="rId94" Type="http://schemas.openxmlformats.org/officeDocument/2006/relationships/hyperlink" Target="http://www.allingvo.ru/LANGUAGE/Self-taught/phrasebook2.htm" TargetMode="External"/><Relationship Id="rId99" Type="http://schemas.openxmlformats.org/officeDocument/2006/relationships/hyperlink" Target="http://ossetians.com" TargetMode="External"/><Relationship Id="rId101" Type="http://schemas.openxmlformats.org/officeDocument/2006/relationships/hyperlink" Target="https://iron-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on-do.ru/" TargetMode="External"/><Relationship Id="rId13" Type="http://schemas.openxmlformats.org/officeDocument/2006/relationships/hyperlink" Target="https://iron-do.ru/" TargetMode="External"/><Relationship Id="rId18" Type="http://schemas.openxmlformats.org/officeDocument/2006/relationships/hyperlink" Target="http://ironau.ru/" TargetMode="External"/><Relationship Id="rId39" Type="http://schemas.openxmlformats.org/officeDocument/2006/relationships/hyperlink" Target="https://iron-do.ru/" TargetMode="External"/><Relationship Id="rId34" Type="http://schemas.openxmlformats.org/officeDocument/2006/relationships/hyperlink" Target="http://ironau.ru/" TargetMode="External"/><Relationship Id="rId50" Type="http://schemas.openxmlformats.org/officeDocument/2006/relationships/hyperlink" Target="http://ironau.ru/" TargetMode="External"/><Relationship Id="rId55" Type="http://schemas.openxmlformats.org/officeDocument/2006/relationships/hyperlink" Target="https://iron-do.ru/" TargetMode="External"/><Relationship Id="rId76" Type="http://schemas.openxmlformats.org/officeDocument/2006/relationships/hyperlink" Target="http://ironau.ru/" TargetMode="External"/><Relationship Id="rId97" Type="http://schemas.openxmlformats.org/officeDocument/2006/relationships/hyperlink" Target="http://iratt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6562</Words>
  <Characters>37410</Characters>
  <Application>Microsoft Office Word</Application>
  <DocSecurity>0</DocSecurity>
  <Lines>311</Lines>
  <Paragraphs>87</Paragraphs>
  <ScaleCrop>false</ScaleCrop>
  <Company>SPecialiST RePack</Company>
  <LinksUpToDate>false</LinksUpToDate>
  <CharactersWithSpaces>43885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2023-10-26T15:42:00Z</dcterms:created>
  <dcterms:modified xsi:type="dcterms:W3CDTF">2023-10-26T16:29:00Z</dcterms:modified>
</cp:coreProperties>
</file>